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658"/>
        <w:gridCol w:w="450"/>
        <w:gridCol w:w="6"/>
        <w:gridCol w:w="449"/>
        <w:gridCol w:w="11"/>
        <w:gridCol w:w="446"/>
        <w:gridCol w:w="570"/>
        <w:gridCol w:w="409"/>
        <w:gridCol w:w="564"/>
        <w:gridCol w:w="409"/>
        <w:gridCol w:w="460"/>
        <w:gridCol w:w="571"/>
        <w:gridCol w:w="422"/>
        <w:gridCol w:w="708"/>
      </w:tblGrid>
      <w:tr w:rsidR="00BE746E" w:rsidTr="00CD2162">
        <w:trPr>
          <w:cantSplit/>
          <w:trHeight w:val="425"/>
          <w:jc w:val="center"/>
        </w:trPr>
        <w:tc>
          <w:tcPr>
            <w:tcW w:w="4118" w:type="dxa"/>
            <w:gridSpan w:val="2"/>
            <w:shd w:val="clear" w:color="auto" w:fill="D9D9D9" w:themeFill="background1" w:themeFillShade="D9"/>
            <w:vAlign w:val="center"/>
          </w:tcPr>
          <w:p w:rsidR="00BE746E" w:rsidRPr="00724296" w:rsidRDefault="00BE746E" w:rsidP="00BB38A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t>CURSO</w:t>
            </w:r>
          </w:p>
        </w:tc>
        <w:tc>
          <w:tcPr>
            <w:tcW w:w="4767" w:type="dxa"/>
            <w:gridSpan w:val="12"/>
            <w:vAlign w:val="center"/>
          </w:tcPr>
          <w:p w:rsidR="00BE746E" w:rsidRPr="00076DFD" w:rsidRDefault="00BE746E" w:rsidP="00076DF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E746E" w:rsidRPr="004D0F5B" w:rsidRDefault="00BE746E" w:rsidP="0005129C">
            <w:pPr>
              <w:spacing w:after="0" w:line="240" w:lineRule="auto"/>
              <w:ind w:left="113" w:right="113"/>
              <w:rPr>
                <w:b/>
              </w:rPr>
            </w:pPr>
            <w:r w:rsidRPr="004D0F5B">
              <w:rPr>
                <w:b/>
              </w:rPr>
              <w:t xml:space="preserve">NOTA </w:t>
            </w:r>
          </w:p>
        </w:tc>
      </w:tr>
      <w:tr w:rsidR="00CD2162" w:rsidTr="00CD2162">
        <w:trPr>
          <w:cantSplit/>
          <w:trHeight w:val="2694"/>
          <w:jc w:val="center"/>
        </w:trPr>
        <w:tc>
          <w:tcPr>
            <w:tcW w:w="4118" w:type="dxa"/>
            <w:gridSpan w:val="2"/>
            <w:shd w:val="clear" w:color="auto" w:fill="FFFFFF" w:themeFill="background1"/>
            <w:vAlign w:val="center"/>
          </w:tcPr>
          <w:p w:rsidR="00CD2162" w:rsidRDefault="00724296" w:rsidP="00CD216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47318A">
              <w:rPr>
                <w:sz w:val="36"/>
                <w:szCs w:val="36"/>
              </w:rPr>
              <w:t xml:space="preserve">RÚBRICA </w:t>
            </w:r>
          </w:p>
          <w:p w:rsidR="00724296" w:rsidRPr="0047318A" w:rsidRDefault="00CD2162" w:rsidP="00CD216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EXPRESIÓN ORAL</w:t>
            </w:r>
            <w:r w:rsidR="00724296">
              <w:rPr>
                <w:sz w:val="36"/>
                <w:szCs w:val="36"/>
              </w:rPr>
              <w:t xml:space="preserve">             </w:t>
            </w:r>
          </w:p>
        </w:tc>
        <w:tc>
          <w:tcPr>
            <w:tcW w:w="450" w:type="dxa"/>
            <w:vMerge w:val="restart"/>
            <w:textDirection w:val="btLr"/>
          </w:tcPr>
          <w:p w:rsidR="0078282A" w:rsidRPr="0078282A" w:rsidRDefault="0078282A" w:rsidP="006B676A">
            <w:pPr>
              <w:spacing w:after="0" w:line="240" w:lineRule="auto"/>
              <w:ind w:left="170"/>
              <w:rPr>
                <w:rFonts w:cstheme="minorHAnsi"/>
              </w:rPr>
            </w:pPr>
            <w:r w:rsidRPr="0078282A">
              <w:rPr>
                <w:rFonts w:cstheme="minorHAnsi"/>
              </w:rPr>
              <w:t xml:space="preserve">1. </w:t>
            </w:r>
            <w:r w:rsidR="00CD2162">
              <w:rPr>
                <w:rFonts w:cstheme="minorHAnsi"/>
              </w:rPr>
              <w:t>Se expresa con fluidez</w:t>
            </w:r>
            <w:r w:rsidRPr="0078282A">
              <w:rPr>
                <w:rFonts w:cstheme="minorHAnsi"/>
              </w:rPr>
              <w:t>.</w:t>
            </w:r>
          </w:p>
          <w:p w:rsidR="00724296" w:rsidRPr="0078282A" w:rsidRDefault="00724296" w:rsidP="006B676A">
            <w:pPr>
              <w:spacing w:after="0" w:line="240" w:lineRule="auto"/>
              <w:ind w:left="170" w:right="113"/>
              <w:rPr>
                <w:rFonts w:cstheme="minorHAnsi"/>
              </w:rPr>
            </w:pPr>
          </w:p>
        </w:tc>
        <w:tc>
          <w:tcPr>
            <w:tcW w:w="455" w:type="dxa"/>
            <w:gridSpan w:val="2"/>
            <w:vMerge w:val="restart"/>
            <w:textDirection w:val="btLr"/>
          </w:tcPr>
          <w:p w:rsidR="0078282A" w:rsidRPr="0078282A" w:rsidRDefault="0078282A" w:rsidP="006B676A">
            <w:pPr>
              <w:spacing w:after="0" w:line="240" w:lineRule="auto"/>
              <w:ind w:left="170"/>
              <w:rPr>
                <w:rFonts w:cstheme="minorHAnsi"/>
              </w:rPr>
            </w:pPr>
            <w:r w:rsidRPr="0078282A">
              <w:rPr>
                <w:rFonts w:cstheme="minorHAnsi"/>
              </w:rPr>
              <w:t xml:space="preserve">2. </w:t>
            </w:r>
            <w:r w:rsidR="00CD2162">
              <w:rPr>
                <w:rFonts w:cstheme="minorHAnsi"/>
              </w:rPr>
              <w:t>Discurso claro y coherente.</w:t>
            </w:r>
          </w:p>
          <w:p w:rsidR="00724296" w:rsidRPr="0078282A" w:rsidRDefault="00724296" w:rsidP="006B676A">
            <w:pPr>
              <w:spacing w:after="0" w:line="240" w:lineRule="auto"/>
              <w:ind w:left="170" w:right="113"/>
              <w:rPr>
                <w:rFonts w:cstheme="minorHAnsi"/>
              </w:rPr>
            </w:pPr>
          </w:p>
        </w:tc>
        <w:tc>
          <w:tcPr>
            <w:tcW w:w="457" w:type="dxa"/>
            <w:gridSpan w:val="2"/>
            <w:vMerge w:val="restart"/>
            <w:textDirection w:val="btLr"/>
          </w:tcPr>
          <w:p w:rsidR="0078282A" w:rsidRPr="0078282A" w:rsidRDefault="0078282A" w:rsidP="006B676A">
            <w:pPr>
              <w:spacing w:after="0" w:line="240" w:lineRule="auto"/>
              <w:ind w:left="170"/>
            </w:pPr>
            <w:r w:rsidRPr="0078282A">
              <w:t xml:space="preserve">3. </w:t>
            </w:r>
            <w:r w:rsidR="00CD2162">
              <w:t>Mantiene el interés del público</w:t>
            </w:r>
            <w:r w:rsidRPr="0078282A">
              <w:t>.</w:t>
            </w:r>
          </w:p>
          <w:p w:rsidR="00724296" w:rsidRPr="0078282A" w:rsidRDefault="00724296" w:rsidP="006B676A">
            <w:pPr>
              <w:spacing w:after="0" w:line="240" w:lineRule="auto"/>
              <w:ind w:left="170" w:right="113"/>
              <w:rPr>
                <w:rFonts w:cstheme="minorHAnsi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78282A" w:rsidRPr="0078282A" w:rsidRDefault="0078282A" w:rsidP="006B676A">
            <w:pPr>
              <w:spacing w:after="0" w:line="240" w:lineRule="auto"/>
              <w:ind w:left="170"/>
            </w:pPr>
            <w:r w:rsidRPr="0078282A">
              <w:t xml:space="preserve">4. </w:t>
            </w:r>
            <w:r w:rsidR="00CD2162">
              <w:t>Usa estructuras que permiten la comprensión</w:t>
            </w:r>
            <w:r w:rsidRPr="0078282A">
              <w:t>.</w:t>
            </w:r>
          </w:p>
          <w:p w:rsidR="00724296" w:rsidRPr="0078282A" w:rsidRDefault="00724296" w:rsidP="006B676A">
            <w:pPr>
              <w:spacing w:after="0" w:line="240" w:lineRule="auto"/>
              <w:ind w:left="170" w:right="113"/>
              <w:rPr>
                <w:rFonts w:cstheme="minorHAnsi"/>
              </w:rPr>
            </w:pPr>
          </w:p>
        </w:tc>
        <w:tc>
          <w:tcPr>
            <w:tcW w:w="409" w:type="dxa"/>
            <w:vMerge w:val="restart"/>
            <w:tcBorders>
              <w:right w:val="single" w:sz="4" w:space="0" w:color="auto"/>
            </w:tcBorders>
            <w:textDirection w:val="btLr"/>
          </w:tcPr>
          <w:p w:rsidR="00724296" w:rsidRPr="00CD2162" w:rsidRDefault="005A0394" w:rsidP="00CD2162">
            <w:pPr>
              <w:spacing w:after="0" w:line="240" w:lineRule="auto"/>
              <w:ind w:left="170" w:right="113"/>
              <w:rPr>
                <w:rFonts w:cstheme="minorHAnsi"/>
                <w:sz w:val="21"/>
                <w:szCs w:val="21"/>
              </w:rPr>
            </w:pPr>
            <w:r w:rsidRPr="00CD2162">
              <w:rPr>
                <w:rFonts w:cstheme="minorHAnsi"/>
                <w:sz w:val="21"/>
                <w:szCs w:val="21"/>
              </w:rPr>
              <w:t xml:space="preserve">5. </w:t>
            </w:r>
            <w:r w:rsidR="00CD2162">
              <w:rPr>
                <w:rFonts w:cstheme="minorHAnsi"/>
                <w:sz w:val="21"/>
                <w:szCs w:val="21"/>
              </w:rPr>
              <w:t>Sintaxis</w:t>
            </w:r>
            <w:r w:rsidR="00CD2162" w:rsidRPr="00CD2162">
              <w:rPr>
                <w:rFonts w:cstheme="minorHAnsi"/>
                <w:sz w:val="21"/>
                <w:szCs w:val="21"/>
              </w:rPr>
              <w:t xml:space="preserve"> variada y adecuada al nivel</w:t>
            </w:r>
            <w:r w:rsidRPr="00CD2162"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</w:tcBorders>
            <w:textDirection w:val="btLr"/>
          </w:tcPr>
          <w:p w:rsidR="0078282A" w:rsidRPr="0078282A" w:rsidRDefault="00BE746E" w:rsidP="006B676A">
            <w:pPr>
              <w:spacing w:after="0" w:line="240" w:lineRule="auto"/>
              <w:ind w:left="170"/>
            </w:pPr>
            <w:r>
              <w:t>6</w:t>
            </w:r>
            <w:r w:rsidR="0078282A" w:rsidRPr="0078282A">
              <w:t xml:space="preserve">. </w:t>
            </w:r>
            <w:r w:rsidR="00CD2162">
              <w:t>Vocabulario variado y adecuado al tema</w:t>
            </w:r>
            <w:r w:rsidR="00DA1563">
              <w:t>.</w:t>
            </w:r>
          </w:p>
          <w:p w:rsidR="00724296" w:rsidRPr="0078282A" w:rsidRDefault="00724296" w:rsidP="006B676A">
            <w:pPr>
              <w:spacing w:after="0" w:line="240" w:lineRule="auto"/>
              <w:ind w:left="170" w:right="113"/>
              <w:rPr>
                <w:rFonts w:cstheme="minorHAnsi"/>
              </w:rPr>
            </w:pPr>
          </w:p>
        </w:tc>
        <w:tc>
          <w:tcPr>
            <w:tcW w:w="409" w:type="dxa"/>
            <w:vMerge w:val="restart"/>
            <w:textDirection w:val="btLr"/>
          </w:tcPr>
          <w:p w:rsidR="0078282A" w:rsidRPr="00BE746E" w:rsidRDefault="00BE746E" w:rsidP="006B676A">
            <w:pPr>
              <w:spacing w:after="0" w:line="240" w:lineRule="auto"/>
              <w:ind w:left="170"/>
              <w:rPr>
                <w:sz w:val="21"/>
                <w:szCs w:val="21"/>
              </w:rPr>
            </w:pPr>
            <w:r w:rsidRPr="00BE746E">
              <w:rPr>
                <w:sz w:val="21"/>
                <w:szCs w:val="21"/>
              </w:rPr>
              <w:t>7</w:t>
            </w:r>
            <w:r w:rsidR="0078282A" w:rsidRPr="00BE746E">
              <w:rPr>
                <w:sz w:val="21"/>
                <w:szCs w:val="21"/>
              </w:rPr>
              <w:t xml:space="preserve">. </w:t>
            </w:r>
            <w:r w:rsidR="00CD2162">
              <w:rPr>
                <w:sz w:val="21"/>
                <w:szCs w:val="21"/>
              </w:rPr>
              <w:t>Voz alta, clara y comprensible</w:t>
            </w:r>
            <w:r w:rsidR="00DA1563" w:rsidRPr="00BE746E">
              <w:rPr>
                <w:sz w:val="21"/>
                <w:szCs w:val="21"/>
              </w:rPr>
              <w:t>.</w:t>
            </w:r>
          </w:p>
          <w:p w:rsidR="00724296" w:rsidRPr="00BE746E" w:rsidRDefault="00724296" w:rsidP="006B676A">
            <w:pPr>
              <w:spacing w:after="0" w:line="240" w:lineRule="auto"/>
              <w:ind w:left="170" w:right="113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0" w:type="dxa"/>
            <w:vMerge w:val="restart"/>
            <w:textDirection w:val="btLr"/>
          </w:tcPr>
          <w:p w:rsidR="0078282A" w:rsidRPr="0078282A" w:rsidRDefault="00BE746E" w:rsidP="006B676A">
            <w:pPr>
              <w:spacing w:after="0" w:line="240" w:lineRule="auto"/>
              <w:ind w:left="170"/>
            </w:pPr>
            <w:r>
              <w:t>8</w:t>
            </w:r>
            <w:r w:rsidR="0078282A" w:rsidRPr="0078282A">
              <w:t xml:space="preserve">. </w:t>
            </w:r>
            <w:r w:rsidR="00CD2162">
              <w:t>Vocalización y entonación correctas</w:t>
            </w:r>
            <w:r w:rsidR="00DA1563">
              <w:t>.</w:t>
            </w:r>
          </w:p>
          <w:p w:rsidR="00724296" w:rsidRPr="0078282A" w:rsidRDefault="00724296" w:rsidP="006B676A">
            <w:pPr>
              <w:spacing w:after="0" w:line="240" w:lineRule="auto"/>
              <w:ind w:left="170" w:right="113"/>
              <w:rPr>
                <w:rFonts w:cstheme="minorHAnsi"/>
              </w:rPr>
            </w:pPr>
          </w:p>
        </w:tc>
        <w:tc>
          <w:tcPr>
            <w:tcW w:w="571" w:type="dxa"/>
            <w:vMerge w:val="restart"/>
            <w:textDirection w:val="btLr"/>
          </w:tcPr>
          <w:p w:rsidR="0078282A" w:rsidRPr="0078282A" w:rsidRDefault="00BE746E" w:rsidP="006B676A">
            <w:pPr>
              <w:spacing w:after="0" w:line="240" w:lineRule="auto"/>
              <w:ind w:left="170"/>
            </w:pPr>
            <w:r>
              <w:t>9</w:t>
            </w:r>
            <w:r w:rsidR="0078282A" w:rsidRPr="0078282A">
              <w:t xml:space="preserve">. </w:t>
            </w:r>
            <w:r w:rsidR="00CD2162">
              <w:t>Control postura, gestos y contacto visual</w:t>
            </w:r>
            <w:r w:rsidR="00DA1563">
              <w:t>.</w:t>
            </w:r>
          </w:p>
          <w:p w:rsidR="00724296" w:rsidRPr="0078282A" w:rsidRDefault="00724296" w:rsidP="006B676A">
            <w:pPr>
              <w:spacing w:after="0" w:line="240" w:lineRule="auto"/>
              <w:ind w:left="170" w:right="113"/>
              <w:rPr>
                <w:rFonts w:cstheme="minorHAnsi"/>
              </w:rPr>
            </w:pPr>
          </w:p>
        </w:tc>
        <w:tc>
          <w:tcPr>
            <w:tcW w:w="422" w:type="dxa"/>
            <w:vMerge w:val="restart"/>
            <w:textDirection w:val="btLr"/>
          </w:tcPr>
          <w:p w:rsidR="00724296" w:rsidRPr="0078282A" w:rsidRDefault="00BE746E" w:rsidP="00CD2162">
            <w:pPr>
              <w:spacing w:after="0" w:line="240" w:lineRule="auto"/>
              <w:ind w:left="170" w:right="113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5A0394">
              <w:rPr>
                <w:rFonts w:cstheme="minorHAnsi"/>
              </w:rPr>
              <w:t xml:space="preserve">. </w:t>
            </w:r>
            <w:r w:rsidR="00CD2162">
              <w:rPr>
                <w:rFonts w:cstheme="minorHAnsi"/>
              </w:rPr>
              <w:t>Se ajusta al tiempo señalado</w:t>
            </w:r>
            <w:r w:rsidR="005A0394">
              <w:rPr>
                <w:rFonts w:cstheme="minorHAnsi"/>
              </w:rPr>
              <w:t>.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24296" w:rsidRPr="004D0F5B" w:rsidRDefault="00724296" w:rsidP="0005129C">
            <w:pPr>
              <w:spacing w:after="0" w:line="240" w:lineRule="auto"/>
              <w:ind w:left="113" w:right="113"/>
              <w:rPr>
                <w:b/>
              </w:rPr>
            </w:pPr>
          </w:p>
        </w:tc>
      </w:tr>
      <w:tr w:rsidR="00CD2162" w:rsidTr="00CD2162">
        <w:trPr>
          <w:cantSplit/>
          <w:trHeight w:hRule="exact" w:val="345"/>
          <w:jc w:val="center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:rsidR="00C64683" w:rsidRPr="00C64683" w:rsidRDefault="00C64683" w:rsidP="0032713D">
            <w:pPr>
              <w:spacing w:after="0" w:line="240" w:lineRule="auto"/>
              <w:jc w:val="center"/>
              <w:rPr>
                <w:b/>
              </w:rPr>
            </w:pPr>
            <w:r w:rsidRPr="00C64683">
              <w:rPr>
                <w:b/>
              </w:rPr>
              <w:sym w:font="Wingdings" w:char="F0FC"/>
            </w:r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C64683" w:rsidRPr="00C64683" w:rsidRDefault="00C64683" w:rsidP="00C646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Alcanzado</w:t>
            </w:r>
          </w:p>
        </w:tc>
        <w:tc>
          <w:tcPr>
            <w:tcW w:w="450" w:type="dxa"/>
            <w:vMerge/>
            <w:textDirection w:val="btLr"/>
          </w:tcPr>
          <w:p w:rsidR="00C64683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55" w:type="dxa"/>
            <w:gridSpan w:val="2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57" w:type="dxa"/>
            <w:gridSpan w:val="2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570" w:type="dxa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09" w:type="dxa"/>
            <w:vMerge/>
            <w:tcBorders>
              <w:right w:val="sing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09" w:type="dxa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60" w:type="dxa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571" w:type="dxa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22" w:type="dxa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64683" w:rsidRPr="004D0F5B" w:rsidRDefault="00C64683" w:rsidP="0005129C">
            <w:pPr>
              <w:spacing w:after="0" w:line="240" w:lineRule="auto"/>
              <w:ind w:left="113" w:right="113"/>
              <w:rPr>
                <w:b/>
              </w:rPr>
            </w:pPr>
          </w:p>
        </w:tc>
      </w:tr>
      <w:tr w:rsidR="00CD2162" w:rsidTr="00CD2162">
        <w:trPr>
          <w:cantSplit/>
          <w:trHeight w:hRule="exact" w:val="348"/>
          <w:jc w:val="center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:rsidR="00C64683" w:rsidRPr="00C64683" w:rsidRDefault="00C64683" w:rsidP="0032713D">
            <w:pPr>
              <w:spacing w:after="0" w:line="240" w:lineRule="auto"/>
              <w:jc w:val="center"/>
              <w:rPr>
                <w:b/>
              </w:rPr>
            </w:pPr>
            <w:r w:rsidRPr="00C64683">
              <w:rPr>
                <w:b/>
              </w:rPr>
              <w:t>R</w:t>
            </w:r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C64683" w:rsidRPr="00C64683" w:rsidRDefault="00C64683" w:rsidP="00C646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proceso</w:t>
            </w:r>
          </w:p>
        </w:tc>
        <w:tc>
          <w:tcPr>
            <w:tcW w:w="450" w:type="dxa"/>
            <w:vMerge/>
            <w:textDirection w:val="btLr"/>
          </w:tcPr>
          <w:p w:rsidR="00C64683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55" w:type="dxa"/>
            <w:gridSpan w:val="2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57" w:type="dxa"/>
            <w:gridSpan w:val="2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570" w:type="dxa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09" w:type="dxa"/>
            <w:vMerge/>
            <w:tcBorders>
              <w:right w:val="sing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09" w:type="dxa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60" w:type="dxa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571" w:type="dxa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22" w:type="dxa"/>
            <w:vMerge/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64683" w:rsidRPr="004D0F5B" w:rsidRDefault="00C64683" w:rsidP="0005129C">
            <w:pPr>
              <w:spacing w:after="0" w:line="240" w:lineRule="auto"/>
              <w:ind w:left="113" w:right="113"/>
              <w:rPr>
                <w:b/>
              </w:rPr>
            </w:pPr>
          </w:p>
        </w:tc>
      </w:tr>
      <w:tr w:rsidR="00CD2162" w:rsidTr="00CD2162">
        <w:trPr>
          <w:cantSplit/>
          <w:trHeight w:hRule="exact" w:val="356"/>
          <w:jc w:val="center"/>
        </w:trPr>
        <w:tc>
          <w:tcPr>
            <w:tcW w:w="4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64683" w:rsidRPr="00C64683" w:rsidRDefault="00C64683" w:rsidP="0032713D">
            <w:pPr>
              <w:spacing w:after="0" w:line="240" w:lineRule="auto"/>
              <w:jc w:val="center"/>
              <w:rPr>
                <w:b/>
              </w:rPr>
            </w:pPr>
            <w:r w:rsidRPr="00C64683">
              <w:rPr>
                <w:b/>
              </w:rPr>
              <w:t>X</w:t>
            </w:r>
          </w:p>
        </w:tc>
        <w:tc>
          <w:tcPr>
            <w:tcW w:w="36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64683" w:rsidRPr="00C64683" w:rsidRDefault="00C64683" w:rsidP="00C646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alcanzado</w:t>
            </w: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textDirection w:val="btLr"/>
          </w:tcPr>
          <w:p w:rsidR="00C64683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55" w:type="dxa"/>
            <w:gridSpan w:val="2"/>
            <w:vMerge/>
            <w:tcBorders>
              <w:bottom w:val="doub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57" w:type="dxa"/>
            <w:gridSpan w:val="2"/>
            <w:vMerge/>
            <w:tcBorders>
              <w:bottom w:val="doub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09" w:type="dxa"/>
            <w:vMerge/>
            <w:tcBorders>
              <w:bottom w:val="double" w:sz="4" w:space="0" w:color="auto"/>
              <w:right w:val="sing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09" w:type="dxa"/>
            <w:vMerge/>
            <w:tcBorders>
              <w:bottom w:val="doub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571" w:type="dxa"/>
            <w:vMerge/>
            <w:tcBorders>
              <w:bottom w:val="doub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422" w:type="dxa"/>
            <w:vMerge/>
            <w:tcBorders>
              <w:bottom w:val="double" w:sz="4" w:space="0" w:color="auto"/>
            </w:tcBorders>
            <w:textDirection w:val="btLr"/>
          </w:tcPr>
          <w:p w:rsidR="00C64683" w:rsidRPr="004D0F5B" w:rsidRDefault="00C64683" w:rsidP="004D0F5B">
            <w:pPr>
              <w:spacing w:after="0" w:line="240" w:lineRule="auto"/>
              <w:ind w:left="113" w:right="113"/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64683" w:rsidRPr="004D0F5B" w:rsidRDefault="00C64683" w:rsidP="0005129C">
            <w:pPr>
              <w:spacing w:after="0" w:line="240" w:lineRule="auto"/>
              <w:ind w:left="113" w:right="113"/>
              <w:rPr>
                <w:b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1</w:t>
            </w:r>
          </w:p>
        </w:tc>
        <w:tc>
          <w:tcPr>
            <w:tcW w:w="36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top w:val="doub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ub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top w:val="doub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doub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top w:val="doub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top w:val="doub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2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3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4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BB38A7" w:rsidRPr="00F80B52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5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6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7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BB38A7" w:rsidRPr="00F80B52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8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9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BB38A7" w:rsidRPr="003E3D09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10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11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BB38A7" w:rsidRPr="00425533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12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13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BB38A7" w:rsidRPr="003E3D09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14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15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BB38A7" w:rsidRPr="00425533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16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17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18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19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20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BB38A7" w:rsidRPr="00425533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BB38A7" w:rsidRPr="00724296" w:rsidRDefault="00BB38A7" w:rsidP="00BB38A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21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BB38A7" w:rsidRPr="000619AF" w:rsidRDefault="00BB38A7" w:rsidP="00BB38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38A7" w:rsidRPr="00724296" w:rsidRDefault="00BB38A7" w:rsidP="00BB38A7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724296" w:rsidRPr="00724296" w:rsidRDefault="00724296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22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724296" w:rsidRPr="00724296" w:rsidRDefault="00724296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724296" w:rsidRPr="00724296" w:rsidRDefault="00724296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23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724296" w:rsidRPr="00724296" w:rsidRDefault="00724296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724296" w:rsidRPr="00724296" w:rsidRDefault="00724296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24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724296" w:rsidRPr="00724296" w:rsidRDefault="00724296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724296" w:rsidRPr="00724296" w:rsidRDefault="00724296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25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724296" w:rsidRPr="00724296" w:rsidRDefault="00724296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724296" w:rsidRPr="00724296" w:rsidRDefault="00724296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26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724296" w:rsidRPr="00724296" w:rsidRDefault="00724296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724296" w:rsidRPr="00724296" w:rsidRDefault="00724296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27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724296" w:rsidRPr="00724296" w:rsidRDefault="00724296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724296" w:rsidRPr="00724296" w:rsidRDefault="00724296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28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:rsidR="00724296" w:rsidRPr="00724296" w:rsidRDefault="00724296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724296" w:rsidRPr="00724296" w:rsidRDefault="00724296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29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724296" w:rsidRPr="00724296" w:rsidRDefault="00724296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296" w:rsidRPr="00724296" w:rsidRDefault="00724296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296">
              <w:rPr>
                <w:rFonts w:cstheme="minorHAnsi"/>
              </w:rPr>
              <w:t>30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296" w:rsidRPr="00724296" w:rsidRDefault="00724296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24296" w:rsidRPr="00724296" w:rsidRDefault="00724296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FFFFF" w:themeFill="background1"/>
            <w:vAlign w:val="center"/>
          </w:tcPr>
          <w:p w:rsidR="006B676A" w:rsidRPr="00724296" w:rsidRDefault="006B676A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658" w:type="dxa"/>
            <w:shd w:val="clear" w:color="auto" w:fill="FFFFFF" w:themeFill="background1"/>
            <w:vAlign w:val="center"/>
          </w:tcPr>
          <w:p w:rsidR="006B676A" w:rsidRPr="00724296" w:rsidRDefault="006B676A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76A" w:rsidRPr="00724296" w:rsidRDefault="006B676A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76A" w:rsidRPr="00724296" w:rsidRDefault="006B676A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FFFFF" w:themeFill="background1"/>
            <w:vAlign w:val="center"/>
          </w:tcPr>
          <w:p w:rsidR="006B676A" w:rsidRPr="00724296" w:rsidRDefault="006B676A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658" w:type="dxa"/>
            <w:shd w:val="clear" w:color="auto" w:fill="FFFFFF" w:themeFill="background1"/>
            <w:vAlign w:val="center"/>
          </w:tcPr>
          <w:p w:rsidR="006B676A" w:rsidRPr="00724296" w:rsidRDefault="006B676A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76A" w:rsidRPr="00724296" w:rsidRDefault="006B676A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76A" w:rsidRPr="00724296" w:rsidRDefault="006B676A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shd w:val="clear" w:color="auto" w:fill="FFFFFF" w:themeFill="background1"/>
            <w:vAlign w:val="center"/>
          </w:tcPr>
          <w:p w:rsidR="006B676A" w:rsidRPr="00724296" w:rsidRDefault="006B676A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658" w:type="dxa"/>
            <w:shd w:val="clear" w:color="auto" w:fill="FFFFFF" w:themeFill="background1"/>
            <w:vAlign w:val="center"/>
          </w:tcPr>
          <w:p w:rsidR="006B676A" w:rsidRPr="00724296" w:rsidRDefault="006B676A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</w:tr>
      <w:tr w:rsidR="00CD2162" w:rsidRPr="00724296" w:rsidTr="00CD2162">
        <w:trPr>
          <w:cantSplit/>
          <w:trHeight w:hRule="exact" w:val="284"/>
          <w:jc w:val="center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76A" w:rsidRPr="00724296" w:rsidRDefault="006B676A" w:rsidP="0072429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76A" w:rsidRPr="00724296" w:rsidRDefault="006B676A" w:rsidP="00724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676A" w:rsidRPr="00724296" w:rsidRDefault="006B676A">
            <w:pPr>
              <w:rPr>
                <w:rFonts w:cstheme="minorHAnsi"/>
              </w:rPr>
            </w:pPr>
          </w:p>
        </w:tc>
      </w:tr>
    </w:tbl>
    <w:p w:rsidR="00724296" w:rsidRDefault="00724296"/>
    <w:sectPr w:rsidR="00724296" w:rsidSect="00076DFD">
      <w:pgSz w:w="11906" w:h="16838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37"/>
    <w:rsid w:val="0005129C"/>
    <w:rsid w:val="00076DFD"/>
    <w:rsid w:val="000F1B26"/>
    <w:rsid w:val="0010219B"/>
    <w:rsid w:val="0032713D"/>
    <w:rsid w:val="003E7A1C"/>
    <w:rsid w:val="0047318A"/>
    <w:rsid w:val="004D0F5B"/>
    <w:rsid w:val="005451DB"/>
    <w:rsid w:val="005A0394"/>
    <w:rsid w:val="006B676A"/>
    <w:rsid w:val="007232A4"/>
    <w:rsid w:val="00724296"/>
    <w:rsid w:val="0078282A"/>
    <w:rsid w:val="00836626"/>
    <w:rsid w:val="00901BC0"/>
    <w:rsid w:val="00974ACC"/>
    <w:rsid w:val="009A4237"/>
    <w:rsid w:val="00BB38A7"/>
    <w:rsid w:val="00BE746E"/>
    <w:rsid w:val="00C152F2"/>
    <w:rsid w:val="00C42F21"/>
    <w:rsid w:val="00C64683"/>
    <w:rsid w:val="00CD2162"/>
    <w:rsid w:val="00DA1563"/>
    <w:rsid w:val="00DF55A2"/>
    <w:rsid w:val="00E51BAA"/>
    <w:rsid w:val="00EF64CC"/>
    <w:rsid w:val="00F6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Ramón</cp:lastModifiedBy>
  <cp:revision>4</cp:revision>
  <cp:lastPrinted>2020-01-30T08:36:00Z</cp:lastPrinted>
  <dcterms:created xsi:type="dcterms:W3CDTF">2020-01-30T08:27:00Z</dcterms:created>
  <dcterms:modified xsi:type="dcterms:W3CDTF">2020-01-30T08:36:00Z</dcterms:modified>
</cp:coreProperties>
</file>